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094147">
        <w:rPr>
          <w:rFonts w:eastAsia="Times New Roman" w:cs="Times New Roman"/>
          <w:color w:val="000000"/>
          <w:sz w:val="40"/>
          <w:szCs w:val="40"/>
        </w:rPr>
        <w:t>Интернет-маркетинг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</w:t>
      </w:r>
      <w:r w:rsidR="00BB596C"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:rsidR="00A74F0F" w:rsidRPr="00721165" w:rsidRDefault="0009414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Нижний Новгород</w:t>
      </w:r>
    </w:p>
    <w:p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B596C" w:rsidRDefault="00BB59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B596C" w:rsidRDefault="00BB59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B596C" w:rsidRDefault="00BB59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BB596C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B596C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BB596C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B596C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6F2A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F2A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F2A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6F2A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6F2A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6F2A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6F2A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094147" w:rsidRDefault="00094147" w:rsidP="000941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 w:hanging="360"/>
        <w:jc w:val="both"/>
        <w:rPr>
          <w:rFonts w:eastAsia="Times New Roman" w:cs="Times New Roman"/>
          <w:color w:val="000000"/>
        </w:rPr>
      </w:pPr>
      <w:bookmarkStart w:id="1" w:name="_heading=h.30j0zll"/>
      <w:bookmarkEnd w:id="1"/>
    </w:p>
    <w:p w:rsidR="00094147" w:rsidRDefault="00094147" w:rsidP="000941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Программа инструктажа по охране труда и технике безопасности</w:t>
      </w:r>
    </w:p>
    <w:p w:rsidR="00094147" w:rsidRDefault="00094147" w:rsidP="0009414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Время начала и окончания проведения конкурсных заданий, нахождение посторонних лиц на площадке.</w:t>
      </w: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Контроль требований охраны труда участниками и экспертами. Штрафные баллы за нарушения требований охраны труда.</w:t>
      </w: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Вредные и опасные факторы во время выполнения конкурсных заданий и нахождения на территории проведения конкурса.</w:t>
      </w: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Основные требования санитарии и личной гигиены.</w:t>
      </w: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Средства</w:t>
      </w:r>
      <w:r>
        <w:rPr>
          <w:rFonts w:eastAsia="Times New Roman" w:cs="Times New Roman"/>
          <w:color w:val="000000"/>
          <w:sz w:val="28"/>
          <w:szCs w:val="28"/>
        </w:rPr>
        <w:tab/>
        <w:t>индивидуальной</w:t>
      </w:r>
      <w:r>
        <w:rPr>
          <w:rFonts w:eastAsia="Times New Roman" w:cs="Times New Roman"/>
          <w:color w:val="000000"/>
          <w:sz w:val="28"/>
          <w:szCs w:val="28"/>
        </w:rPr>
        <w:tab/>
        <w:t>и</w:t>
      </w:r>
      <w:r>
        <w:rPr>
          <w:rFonts w:eastAsia="Times New Roman" w:cs="Times New Roman"/>
          <w:color w:val="000000"/>
          <w:sz w:val="28"/>
          <w:szCs w:val="28"/>
        </w:rPr>
        <w:tab/>
        <w:t>коллективной</w:t>
      </w:r>
      <w:r>
        <w:rPr>
          <w:rFonts w:eastAsia="Times New Roman" w:cs="Times New Roman"/>
          <w:color w:val="000000"/>
          <w:sz w:val="28"/>
          <w:szCs w:val="28"/>
        </w:rPr>
        <w:tab/>
        <w:t>защиты,</w:t>
      </w:r>
      <w:r>
        <w:rPr>
          <w:rFonts w:eastAsia="Times New Roman" w:cs="Times New Roman"/>
          <w:color w:val="000000"/>
          <w:sz w:val="28"/>
          <w:szCs w:val="28"/>
        </w:rPr>
        <w:tab/>
        <w:t>необходимость</w:t>
      </w:r>
      <w:r>
        <w:rPr>
          <w:rFonts w:eastAsia="Times New Roman" w:cs="Times New Roman"/>
          <w:color w:val="000000"/>
          <w:sz w:val="28"/>
          <w:szCs w:val="28"/>
        </w:rPr>
        <w:tab/>
        <w:t>их использования.</w:t>
      </w: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Порядок действий при плохом самочувствии или получении травмы. Правила оказания первой помощи.</w:t>
      </w:r>
    </w:p>
    <w:p w:rsidR="00094147" w:rsidRDefault="00094147" w:rsidP="0009414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gjdgxs" w:colFirst="0" w:colLast="0"/>
      <w:bookmarkEnd w:id="2"/>
      <w:r>
        <w:rPr>
          <w:rFonts w:eastAsia="Times New Roman" w:cs="Times New Roman"/>
          <w:color w:val="000000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Инструкция по охране труда для участников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</w:p>
    <w:p w:rsidR="00094147" w:rsidRDefault="00094147" w:rsidP="0009414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30j0zll" w:colFirst="0" w:colLast="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Общие требования охраны труда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Для участников от 14 до 18 лет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1.2. К участию в конкурсе, под непосредственным руководством Экспертов Компетенции «Интернет-маркетинг» по стандартам «Чемпионата» допускаются участники в возрасте от 14 до 18 лет: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ознакомленные с инструкцией по охране труда;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имеющие необходимые навыки по эксплуатации инструмента, приспособлений совместной работы на оборудовании;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 здоровья.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Для участников старше 18 лет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1.3.</w:t>
      </w:r>
      <w:r>
        <w:rPr>
          <w:rFonts w:eastAsia="Times New Roman" w:cs="Times New Roman"/>
          <w:sz w:val="28"/>
          <w:szCs w:val="28"/>
        </w:rPr>
        <w:tab/>
        <w:t>К самостоятельному   выполнению   конкурсных   заданий   в   Компетенции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«Интернет-маркетинг» по стандартам «Чемпионата» допускаются участники не моложе 18 лет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ознакомленные с инструкцией по охране труда;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имеющие необходимые навыки по эксплуатации инструмента, приспособлений совместной работы на оборудовании;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-</w:t>
      </w:r>
      <w:r>
        <w:rPr>
          <w:rFonts w:eastAsia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 здоровья.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1.2.</w:t>
      </w:r>
      <w:r>
        <w:rPr>
          <w:rFonts w:eastAsia="Times New Roman" w:cs="Times New Roman"/>
          <w:sz w:val="28"/>
          <w:szCs w:val="28"/>
        </w:rPr>
        <w:tab/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инструкции по охране труда и технике безопасности;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 заходить за ограждения и в технические помещения;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соблюдать личную гигиену;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принимать пищу в строго отведенных местах.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1.3.</w:t>
      </w:r>
      <w:r>
        <w:rPr>
          <w:rFonts w:eastAsia="Times New Roman" w:cs="Times New Roman"/>
          <w:sz w:val="28"/>
          <w:szCs w:val="28"/>
        </w:rPr>
        <w:tab/>
        <w:t>Участник для выполнения конкурсного задания использует: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персональный компьютер или ноутбук;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принтер;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канцелярские принадлежности.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1.4.</w:t>
      </w:r>
      <w:r>
        <w:rPr>
          <w:rFonts w:eastAsia="Times New Roman" w:cs="Times New Roman"/>
          <w:sz w:val="28"/>
          <w:szCs w:val="28"/>
        </w:rPr>
        <w:tab/>
        <w:t>При выполнении конкурсного задания на участника могут воздействовать следующие вредные и (или) опасные факторы: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Физические: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режущие и колющие предметы;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электрический ток;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повышенный шум;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недостаточность/яркость освещения;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повышенный уровень пульсации светового потока;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повышенное значение напряжения в электрической цепи, замыкание которой может произойти через тело человека;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повышенный или пониженный уровень освещенности;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повышенный уровень прямой и отраженной яркости монитора; Психологические: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-чрезмерное напряжение внимания;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-усиленная нагрузка на зрение;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-повышенная ответственность.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1.5.</w:t>
      </w:r>
      <w:r>
        <w:rPr>
          <w:rFonts w:eastAsia="Times New Roman" w:cs="Times New Roman"/>
          <w:sz w:val="28"/>
          <w:szCs w:val="28"/>
        </w:rPr>
        <w:tab/>
        <w:t>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1.6.</w:t>
      </w:r>
      <w:r>
        <w:rPr>
          <w:rFonts w:eastAsia="Times New Roman" w:cs="Times New Roman"/>
          <w:sz w:val="28"/>
          <w:szCs w:val="28"/>
        </w:rPr>
        <w:tab/>
        <w:t>Знаки безопасности, используемые на рабочем месте, для обозначения присутствующих опасностей: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Огнетушитель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-</w:t>
      </w:r>
      <w:r>
        <w:rPr>
          <w:rFonts w:eastAsia="Times New Roman" w:cs="Times New Roman"/>
          <w:sz w:val="28"/>
          <w:szCs w:val="28"/>
        </w:rPr>
        <w:tab/>
        <w:t>Указатель выхода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Указатель запасного выхода</w:t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Аптечка первой медицинской помощи</w:t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Запрещается курить</w:t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1.7.</w:t>
      </w:r>
      <w:r>
        <w:rPr>
          <w:rFonts w:eastAsia="Times New Roman" w:cs="Times New Roman"/>
          <w:sz w:val="28"/>
          <w:szCs w:val="28"/>
        </w:rPr>
        <w:tab/>
        <w:t>При несчастном случае пострадавший или очевидец несчастного случая обязан немедленно сообщить о случившемся Экспертам.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 случае возникновения несчастного случая или болезни участника,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1.8.</w:t>
      </w:r>
      <w:r>
        <w:rPr>
          <w:rFonts w:eastAsia="Times New Roman" w:cs="Times New Roman"/>
          <w:sz w:val="28"/>
          <w:szCs w:val="28"/>
        </w:rPr>
        <w:tab/>
        <w:t>Участники, допустившие невыполнение или нарушение инструкции по охране труда, привлекаются к ответственности в соответствии с Инструкцией.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2.</w:t>
      </w:r>
      <w:r>
        <w:rPr>
          <w:rFonts w:eastAsia="Times New Roman" w:cs="Times New Roman"/>
          <w:b/>
          <w:sz w:val="28"/>
          <w:szCs w:val="28"/>
        </w:rPr>
        <w:tab/>
        <w:t>Требования охраны труда перед началом работы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2.1.</w:t>
      </w:r>
      <w:r>
        <w:rPr>
          <w:rFonts w:eastAsia="Times New Roman" w:cs="Times New Roman"/>
          <w:sz w:val="28"/>
          <w:szCs w:val="28"/>
        </w:rPr>
        <w:tab/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2.2.</w:t>
      </w:r>
      <w:r>
        <w:rPr>
          <w:rFonts w:eastAsia="Times New Roman" w:cs="Times New Roman"/>
          <w:sz w:val="28"/>
          <w:szCs w:val="28"/>
        </w:rPr>
        <w:tab/>
        <w:t>Подготовить рабочее место: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разместить канцелярские принадлежности на рабочем столе;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проверить высоту стула и стола.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2.3.</w:t>
      </w:r>
      <w:r>
        <w:rPr>
          <w:rFonts w:eastAsia="Times New Roman" w:cs="Times New Roman"/>
          <w:sz w:val="28"/>
          <w:szCs w:val="28"/>
        </w:rPr>
        <w:tab/>
        <w:t>Подготовить оборудование, разрешенное к самостоятельной работе: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  <w:t>Правила подготовки к выполнению конкурсного задания: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Компьютер в сборе (монитор, мышь, клавиатура) - ноутбук</w:t>
      </w:r>
      <w:r>
        <w:rPr>
          <w:rFonts w:eastAsia="Times New Roman" w:cs="Times New Roman"/>
          <w:sz w:val="28"/>
          <w:szCs w:val="28"/>
        </w:rPr>
        <w:tab/>
        <w:t>проверить исправность оборудования и приспособлений: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наличие защитных кожухов (в системном блоке);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исправность работы мыши и клавиатуры;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исправность цветопередачи монитора;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отсутствие розеток и/или иных проводов в зоне досягаемости;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скорость работы при полной загруженности ПК;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-</w:t>
      </w:r>
      <w:r>
        <w:rPr>
          <w:rFonts w:eastAsia="Times New Roman" w:cs="Times New Roman"/>
          <w:sz w:val="28"/>
          <w:szCs w:val="28"/>
        </w:rPr>
        <w:tab/>
        <w:t>следить за тем, чтобы вентиляционные отверстия устройств ничем не были закрыты.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проверить синхронность работы ПК и принтера;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совершить пробный запуск тестовой печати;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проверить наличие тонера и бумаги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Электробезопасность.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Используйте шнур питания, поставляемый с принтером.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используйте переходник с заземлением для подключения принтера к розетке питания без контакта заземления.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используйте удлинитель или сетевой разветвитель.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Правила подготовки к выполнению конкурсного задания: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размещайте принтер в таком месте, где на шнур питания могут по неосторожности наступить.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2.4.</w:t>
      </w:r>
      <w:r>
        <w:rPr>
          <w:rFonts w:eastAsia="Times New Roman" w:cs="Times New Roman"/>
          <w:sz w:val="28"/>
          <w:szCs w:val="28"/>
        </w:rPr>
        <w:tab/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2.5.</w:t>
      </w:r>
      <w:r>
        <w:rPr>
          <w:rFonts w:eastAsia="Times New Roman" w:cs="Times New Roman"/>
          <w:sz w:val="28"/>
          <w:szCs w:val="28"/>
        </w:rPr>
        <w:tab/>
        <w:t>Ежедневно, перед началом выполнения конкурсного задания, в процессе подготовки рабочего места: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осмотреть и привести в порядок рабочее место;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убедиться в достаточности освещенности;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проверить (визуально) правильность подключения оборудования;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2.6.</w:t>
      </w:r>
      <w:r>
        <w:rPr>
          <w:rFonts w:eastAsia="Times New Roman" w:cs="Times New Roman"/>
          <w:sz w:val="28"/>
          <w:szCs w:val="28"/>
        </w:rPr>
        <w:tab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2.7.</w:t>
      </w:r>
      <w:r>
        <w:rPr>
          <w:rFonts w:eastAsia="Times New Roman" w:cs="Times New Roman"/>
          <w:sz w:val="28"/>
          <w:szCs w:val="28"/>
        </w:rPr>
        <w:tab/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3.</w:t>
      </w:r>
      <w:r>
        <w:rPr>
          <w:rFonts w:eastAsia="Times New Roman" w:cs="Times New Roman"/>
          <w:b/>
          <w:sz w:val="28"/>
          <w:szCs w:val="28"/>
        </w:rPr>
        <w:tab/>
        <w:t>Требования охраны труда во время работы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3.1.</w:t>
      </w:r>
      <w:r>
        <w:rPr>
          <w:rFonts w:eastAsia="Times New Roman" w:cs="Times New Roman"/>
          <w:sz w:val="28"/>
          <w:szCs w:val="28"/>
        </w:rPr>
        <w:tab/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Во время работы: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необходимо аккуратно обращаться с проводами;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запрещается работать с неисправным компьютером/ноутбуком;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Требования безопасности: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  <w:t>-</w:t>
      </w:r>
      <w:r>
        <w:rPr>
          <w:rFonts w:eastAsia="Times New Roman" w:cs="Times New Roman"/>
          <w:sz w:val="28"/>
          <w:szCs w:val="28"/>
        </w:rPr>
        <w:tab/>
        <w:t>нельзя заниматься очисткой компьютера/ноутбука, когда он находится под напряжением;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недопустимо самостоятельно проводить ремонт ПК и оргтехники при отсутствии специальных навыков;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нельзя располагать рядом с компьютером/ноутбуком жидкости, а также работать с мокрыми руками;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запрещается прикасаться к задней панели персонального компьютера и другой оргтехники, монитора при включенном питании;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нельзя производить самостоятельно вскрытие и ремонт оборудования;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запрещается переключать разъемы интерфейсных кабелей периферийных устройств;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запрещается загромождение верхних панелей устройств бумагами и посторонними предметами;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кладите предметы на шнур питания.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</w:t>
      </w:r>
      <w:r>
        <w:rPr>
          <w:rFonts w:eastAsia="Times New Roman" w:cs="Times New Roman"/>
          <w:sz w:val="28"/>
          <w:szCs w:val="28"/>
        </w:rPr>
        <w:tab/>
        <w:t>закрывайте</w:t>
      </w:r>
      <w:r>
        <w:rPr>
          <w:rFonts w:eastAsia="Times New Roman" w:cs="Times New Roman"/>
          <w:sz w:val="28"/>
          <w:szCs w:val="28"/>
        </w:rPr>
        <w:tab/>
        <w:t>вентиляционные</w:t>
      </w:r>
      <w:r>
        <w:rPr>
          <w:rFonts w:eastAsia="Times New Roman" w:cs="Times New Roman"/>
          <w:sz w:val="28"/>
          <w:szCs w:val="28"/>
        </w:rPr>
        <w:tab/>
        <w:t>отверстия.</w:t>
      </w:r>
      <w:r>
        <w:rPr>
          <w:rFonts w:eastAsia="Times New Roman" w:cs="Times New Roman"/>
          <w:sz w:val="28"/>
          <w:szCs w:val="28"/>
        </w:rPr>
        <w:tab/>
        <w:t>Эти</w:t>
      </w:r>
      <w:r>
        <w:rPr>
          <w:rFonts w:eastAsia="Times New Roman" w:cs="Times New Roman"/>
          <w:sz w:val="28"/>
          <w:szCs w:val="28"/>
        </w:rPr>
        <w:tab/>
        <w:t>отверстия предотвращают перегрев принтера.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допускайте попадания в принтер скобок и скрепок для бумаги.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 случае возникновения необычного шума или запаха: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Немедленно выключите принтер. Выньте вилку шнура питания из розетки.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Требования безопасности.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  <w:t>Для устранения неполадок сообщите эксперту.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3.2.</w:t>
      </w:r>
      <w:r>
        <w:rPr>
          <w:rFonts w:eastAsia="Times New Roman" w:cs="Times New Roman"/>
          <w:sz w:val="28"/>
          <w:szCs w:val="28"/>
        </w:rPr>
        <w:tab/>
        <w:t>При выполнении конкурсных заданий и уборке рабочих мест: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необходимо быть внимательным, не отвлекаться посторонними разговорами и делами, не отвлекать других участников;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соблюдать настоящую инструкцию;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соблюдать правила эксплуатации ПК и оргтехники, не подвергать их механическим ударам, не допускать падений;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поддерживать порядок и чистоту на рабочем месте;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-</w:t>
      </w:r>
      <w:r>
        <w:rPr>
          <w:rFonts w:eastAsia="Times New Roman" w:cs="Times New Roman"/>
          <w:sz w:val="28"/>
          <w:szCs w:val="28"/>
        </w:rPr>
        <w:tab/>
        <w:t>рабочий инструмент располагать таким образом, чтобы исключалась возможность его скатывания и падения;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3.3.</w:t>
      </w:r>
      <w:r>
        <w:rPr>
          <w:rFonts w:eastAsia="Times New Roman" w:cs="Times New Roman"/>
          <w:sz w:val="28"/>
          <w:szCs w:val="28"/>
        </w:rPr>
        <w:tab/>
        <w:t>При неисправности РК и оргтехники – прекратить выполнение конкурсного задания и сообщить об этом Эксперту, а в его отсутствие заместителю главного Эксперта.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4.</w:t>
      </w:r>
      <w:r>
        <w:rPr>
          <w:rFonts w:eastAsia="Times New Roman" w:cs="Times New Roman"/>
          <w:b/>
          <w:sz w:val="28"/>
          <w:szCs w:val="28"/>
        </w:rPr>
        <w:tab/>
        <w:t>Требования охраны труда в аварийных ситуациях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</w:t>
      </w:r>
      <w:r>
        <w:rPr>
          <w:rFonts w:eastAsia="Times New Roman" w:cs="Times New Roman"/>
          <w:sz w:val="28"/>
          <w:szCs w:val="28"/>
        </w:rPr>
        <w:tab/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4.2.</w:t>
      </w:r>
      <w:r>
        <w:rPr>
          <w:rFonts w:eastAsia="Times New Roman" w:cs="Times New Roman"/>
          <w:sz w:val="28"/>
          <w:szCs w:val="28"/>
        </w:rPr>
        <w:tab/>
        <w:t>В случае возникновения у участника плохого самочувствия или получения травмы сообщить об этом эксперту.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4.3.</w:t>
      </w:r>
      <w:r>
        <w:rPr>
          <w:rFonts w:eastAsia="Times New Roman" w:cs="Times New Roman"/>
          <w:sz w:val="28"/>
          <w:szCs w:val="28"/>
        </w:rPr>
        <w:tab/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4.4.</w:t>
      </w:r>
      <w:r>
        <w:rPr>
          <w:rFonts w:eastAsia="Times New Roman" w:cs="Times New Roman"/>
          <w:sz w:val="28"/>
          <w:szCs w:val="28"/>
        </w:rPr>
        <w:tab/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4.5.</w:t>
      </w:r>
      <w:r>
        <w:rPr>
          <w:rFonts w:eastAsia="Times New Roman" w:cs="Times New Roman"/>
          <w:sz w:val="28"/>
          <w:szCs w:val="28"/>
        </w:rPr>
        <w:tab/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4.6.</w:t>
      </w:r>
      <w:r>
        <w:rPr>
          <w:rFonts w:eastAsia="Times New Roman" w:cs="Times New Roman"/>
          <w:sz w:val="28"/>
          <w:szCs w:val="28"/>
        </w:rPr>
        <w:tab/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lastRenderedPageBreak/>
        <w:t>5.</w:t>
      </w:r>
      <w:r>
        <w:rPr>
          <w:rFonts w:eastAsia="Times New Roman" w:cs="Times New Roman"/>
          <w:b/>
          <w:sz w:val="28"/>
          <w:szCs w:val="28"/>
        </w:rPr>
        <w:tab/>
        <w:t>Требование охраны труда по окончании работ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После окончания работ каждый участник обязан: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5.1.</w:t>
      </w:r>
      <w:r>
        <w:rPr>
          <w:rFonts w:eastAsia="Times New Roman" w:cs="Times New Roman"/>
          <w:sz w:val="28"/>
          <w:szCs w:val="28"/>
        </w:rPr>
        <w:tab/>
        <w:t>Привести в порядок рабочее место.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5.2.</w:t>
      </w:r>
      <w:r>
        <w:rPr>
          <w:rFonts w:eastAsia="Times New Roman" w:cs="Times New Roman"/>
          <w:sz w:val="28"/>
          <w:szCs w:val="28"/>
        </w:rPr>
        <w:tab/>
        <w:t>Отключить ПК и оргтехнику.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5.3.</w:t>
      </w:r>
      <w:r>
        <w:rPr>
          <w:rFonts w:eastAsia="Times New Roman" w:cs="Times New Roman"/>
          <w:sz w:val="28"/>
          <w:szCs w:val="28"/>
        </w:rPr>
        <w:tab/>
        <w:t>Убрать ноутбуки в специально предназначенное для хранений место.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5.4.</w:t>
      </w:r>
      <w:r>
        <w:rPr>
          <w:rFonts w:eastAsia="Times New Roman" w:cs="Times New Roman"/>
          <w:sz w:val="28"/>
          <w:szCs w:val="28"/>
        </w:rPr>
        <w:tab/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Инструкция по охране труда для экспертов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1.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b/>
          <w:sz w:val="28"/>
          <w:szCs w:val="28"/>
        </w:rPr>
        <w:t>Общие требования охраны труда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1.1.</w:t>
      </w:r>
      <w:r>
        <w:rPr>
          <w:rFonts w:eastAsia="Times New Roman" w:cs="Times New Roman"/>
          <w:sz w:val="28"/>
          <w:szCs w:val="28"/>
        </w:rPr>
        <w:tab/>
        <w:t>К работе в качестве эксперта Компетенции «Интернет-маркетинг» допускаются Эксперты, прошедшие специальное обучение и не имеющие противопоказаний по состоянию здоровья.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1.2.</w:t>
      </w:r>
      <w:r>
        <w:rPr>
          <w:rFonts w:eastAsia="Times New Roman" w:cs="Times New Roman"/>
          <w:sz w:val="28"/>
          <w:szCs w:val="28"/>
        </w:rPr>
        <w:tab/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1.3.</w:t>
      </w:r>
      <w:r>
        <w:rPr>
          <w:rFonts w:eastAsia="Times New Roman" w:cs="Times New Roman"/>
          <w:sz w:val="28"/>
          <w:szCs w:val="28"/>
        </w:rPr>
        <w:tab/>
        <w:t>В процессе контроля выполнения конкурсных заданий и нахождения на территории и в помещениях места проведения конкурса Эксперт обязан четко соблюдать: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инструкции по охране труда и технике безопасности;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правила пожарной безопасности, знать места расположения первичных средств пожаротушения и планов эвакуации.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расписание и график проведения конкурсного задания, установленные режимы труда и отдыха.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1.4.</w:t>
      </w:r>
      <w:r>
        <w:rPr>
          <w:rFonts w:eastAsia="Times New Roman" w:cs="Times New Roman"/>
          <w:sz w:val="28"/>
          <w:szCs w:val="28"/>
        </w:rPr>
        <w:tab/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—</w:t>
      </w:r>
      <w:r>
        <w:rPr>
          <w:rFonts w:eastAsia="Times New Roman" w:cs="Times New Roman"/>
          <w:sz w:val="28"/>
          <w:szCs w:val="28"/>
        </w:rPr>
        <w:tab/>
        <w:t>электрический ток;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—</w:t>
      </w:r>
      <w:r>
        <w:rPr>
          <w:rFonts w:eastAsia="Times New Roman" w:cs="Times New Roman"/>
          <w:sz w:val="28"/>
          <w:szCs w:val="28"/>
        </w:rPr>
        <w:tab/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—</w:t>
      </w:r>
      <w:r>
        <w:rPr>
          <w:rFonts w:eastAsia="Times New Roman" w:cs="Times New Roman"/>
          <w:sz w:val="28"/>
          <w:szCs w:val="28"/>
        </w:rPr>
        <w:tab/>
        <w:t>шум, обусловленный конструкцией оргтехники;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—</w:t>
      </w:r>
      <w:r>
        <w:rPr>
          <w:rFonts w:eastAsia="Times New Roman" w:cs="Times New Roman"/>
          <w:sz w:val="28"/>
          <w:szCs w:val="28"/>
        </w:rPr>
        <w:tab/>
        <w:t>химические вещества, выделяющиеся при работе оргтехники;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—</w:t>
      </w:r>
      <w:r>
        <w:rPr>
          <w:rFonts w:eastAsia="Times New Roman" w:cs="Times New Roman"/>
          <w:sz w:val="28"/>
          <w:szCs w:val="28"/>
        </w:rPr>
        <w:tab/>
        <w:t>зрительное перенапряжение при работе с ПК.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1.5.</w:t>
      </w:r>
      <w:r>
        <w:rPr>
          <w:rFonts w:eastAsia="Times New Roman" w:cs="Times New Roman"/>
          <w:sz w:val="28"/>
          <w:szCs w:val="28"/>
        </w:rPr>
        <w:tab/>
        <w:t>Во время наблюдения за выполнением конкурсного задания средства индивидуальной защиты не требуются. Одежда и обувь должны быть удобными, по сезону, не приносить дискомфорт -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1.6.</w:t>
      </w:r>
      <w:r>
        <w:rPr>
          <w:rFonts w:eastAsia="Times New Roman" w:cs="Times New Roman"/>
          <w:sz w:val="28"/>
          <w:szCs w:val="28"/>
        </w:rPr>
        <w:tab/>
        <w:t>Знаки безопасности, используемые на рабочих местах участников, для обозначения присутствующих опасностей: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 xml:space="preserve"> Огнетушитель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 xml:space="preserve"> Указатель выхода</w:t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Указатель запасного выхода</w:t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Аптечка первой медицинской помощи</w:t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Запрещается курить</w:t>
      </w:r>
      <w:r>
        <w:rPr>
          <w:rFonts w:eastAsia="Times New Roman" w:cs="Times New Roman"/>
          <w:sz w:val="28"/>
          <w:szCs w:val="28"/>
        </w:rPr>
        <w:tab/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1.7.</w:t>
      </w:r>
      <w:r>
        <w:rPr>
          <w:rFonts w:eastAsia="Times New Roman" w:cs="Times New Roman"/>
          <w:sz w:val="28"/>
          <w:szCs w:val="28"/>
        </w:rPr>
        <w:tab/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 помещении Экспертов Компетенции «Интернет-маркетинг»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В случае возникновения несчастного случая или болезни Эксперта, об этом немедленно уведомляется Главный эксперт.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1.8.</w:t>
      </w:r>
      <w:r>
        <w:rPr>
          <w:rFonts w:eastAsia="Times New Roman" w:cs="Times New Roman"/>
          <w:sz w:val="28"/>
          <w:szCs w:val="28"/>
        </w:rPr>
        <w:tab/>
        <w:t>Эксперты, допустившие невыполнение или нарушение инструкции по охране труда, привлекаются к ответственности в соответствии с Инструкцией «Чемпионата», а при необходимости согласно действующему законодательству.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Требования охраны труда перед началом работы</w:t>
      </w:r>
    </w:p>
    <w:p w:rsidR="00094147" w:rsidRDefault="00094147" w:rsidP="000941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69"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4" w:name="_1fob9te" w:colFirst="0" w:colLast="0"/>
      <w:bookmarkEnd w:id="4"/>
      <w:r>
        <w:rPr>
          <w:rFonts w:eastAsia="Times New Roman" w:cs="Times New Roman"/>
          <w:sz w:val="28"/>
          <w:szCs w:val="28"/>
        </w:rPr>
        <w:t>2.1.</w:t>
      </w:r>
      <w:r>
        <w:rPr>
          <w:rFonts w:eastAsia="Times New Roman" w:cs="Times New Roman"/>
          <w:sz w:val="28"/>
          <w:szCs w:val="28"/>
        </w:rPr>
        <w:tab/>
        <w:t>В день Д-1,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2.2.</w:t>
      </w:r>
      <w:r>
        <w:rPr>
          <w:rFonts w:eastAsia="Times New Roman" w:cs="Times New Roman"/>
          <w:sz w:val="28"/>
          <w:szCs w:val="28"/>
        </w:rPr>
        <w:tab/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2.3.</w:t>
      </w:r>
      <w:r>
        <w:rPr>
          <w:rFonts w:eastAsia="Times New Roman" w:cs="Times New Roman"/>
          <w:sz w:val="28"/>
          <w:szCs w:val="28"/>
        </w:rPr>
        <w:tab/>
        <w:t>Ежедневно, перед началом работ на конкурсной площадке и в помещении экспертов необходимо: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осмотреть рабочие места экспертов и участников;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-привести в порядок рабочее место эксперта;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одеть необходимые средства индивидуальной защиты.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2.5.</w:t>
      </w:r>
      <w:r>
        <w:rPr>
          <w:rFonts w:eastAsia="Times New Roman" w:cs="Times New Roman"/>
          <w:sz w:val="28"/>
          <w:szCs w:val="28"/>
        </w:rPr>
        <w:tab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2.6.</w:t>
      </w:r>
      <w:r>
        <w:rPr>
          <w:rFonts w:eastAsia="Times New Roman" w:cs="Times New Roman"/>
          <w:sz w:val="28"/>
          <w:szCs w:val="28"/>
        </w:rPr>
        <w:tab/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3.</w:t>
      </w:r>
      <w:r>
        <w:rPr>
          <w:rFonts w:eastAsia="Times New Roman" w:cs="Times New Roman"/>
          <w:b/>
          <w:sz w:val="28"/>
          <w:szCs w:val="28"/>
        </w:rPr>
        <w:tab/>
        <w:t>Требования охраны труда во время работы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3.1.</w:t>
      </w:r>
      <w:r>
        <w:rPr>
          <w:rFonts w:eastAsia="Times New Roman" w:cs="Times New Roman"/>
          <w:sz w:val="28"/>
          <w:szCs w:val="28"/>
        </w:rPr>
        <w:tab/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3.2.</w:t>
      </w:r>
      <w:r>
        <w:rPr>
          <w:rFonts w:eastAsia="Times New Roman" w:cs="Times New Roman"/>
          <w:sz w:val="28"/>
          <w:szCs w:val="28"/>
        </w:rPr>
        <w:tab/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3.3.</w:t>
      </w:r>
      <w:r>
        <w:rPr>
          <w:rFonts w:eastAsia="Times New Roman" w:cs="Times New Roman"/>
          <w:sz w:val="28"/>
          <w:szCs w:val="28"/>
        </w:rPr>
        <w:tab/>
        <w:t>Суммарное время непосредственной работы с персональным компьютером и другой оргтехникой в течение конкурсного дня должно быть не более 10 часов.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-4,5 часов. Через каждый час работы следует делать регламентированный перерыв продолжительностью 15 мин.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3.4.</w:t>
      </w:r>
      <w:r>
        <w:rPr>
          <w:rFonts w:eastAsia="Times New Roman" w:cs="Times New Roman"/>
          <w:sz w:val="28"/>
          <w:szCs w:val="28"/>
        </w:rPr>
        <w:tab/>
        <w:t>Во избежание поражения током запрещается: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прикасаться к задней панели персонального компьютера и другой оргтехники, монитора при включенном питании;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производить самостоятельно вскрытие и ремонт оборудования;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переключать разъемы интерфейсных кабелей периферийных устройств при включенном питании;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загромождать верхние панели устройств бумагами и посторонними предметами;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3.5.</w:t>
      </w:r>
      <w:r>
        <w:rPr>
          <w:rFonts w:eastAsia="Times New Roman" w:cs="Times New Roman"/>
          <w:sz w:val="28"/>
          <w:szCs w:val="28"/>
        </w:rPr>
        <w:tab/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3.6.</w:t>
      </w:r>
      <w:r>
        <w:rPr>
          <w:rFonts w:eastAsia="Times New Roman" w:cs="Times New Roman"/>
          <w:sz w:val="28"/>
          <w:szCs w:val="28"/>
        </w:rPr>
        <w:tab/>
        <w:t>Эксперту во время работы с оргтехникой: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обращать внимание на символы, высвечивающиеся на панели оборудования, не игнорировать их;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 производить включение/выключение аппаратов мокрыми руками;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 ставить на устройство емкости с водой, не класть металлические предметы;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 эксплуатировать аппарат, если он перегрелся, стал дымиться, появился посторонний запах или звук;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не эксплуатировать аппарат, если его уронили или корпус был поврежден;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вынимать застрявшие листы можно только после отключения устройства из сети;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-запрещается перемещать аппараты включенными в сеть;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все работы по замене картриджей, бумаги можно производить только после отключения аппарата от сети;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-</w:t>
      </w:r>
      <w:r>
        <w:rPr>
          <w:rFonts w:eastAsia="Times New Roman" w:cs="Times New Roman"/>
          <w:sz w:val="28"/>
          <w:szCs w:val="28"/>
        </w:rPr>
        <w:tab/>
        <w:t>запрещается опираться на стекло оригиналодержателя, класть на него какие-либо вещи помимо оригинала;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-</w:t>
      </w:r>
      <w:r>
        <w:rPr>
          <w:rFonts w:eastAsia="Times New Roman" w:cs="Times New Roman"/>
          <w:sz w:val="28"/>
          <w:szCs w:val="28"/>
        </w:rPr>
        <w:tab/>
        <w:t>запрещается работать на аппарате с треснувшим стеклом;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обязательно мыть руки теплой водой с мылом после каждой чистки картриджей, узлов и т.д.;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просыпанный тонер, носитель немедленно собрать пылесосом или влажной ветошью.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3.7.</w:t>
      </w:r>
      <w:r>
        <w:rPr>
          <w:rFonts w:eastAsia="Times New Roman" w:cs="Times New Roman"/>
          <w:sz w:val="28"/>
          <w:szCs w:val="28"/>
        </w:rPr>
        <w:tab/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3.8.</w:t>
      </w:r>
      <w:r>
        <w:rPr>
          <w:rFonts w:eastAsia="Times New Roman" w:cs="Times New Roman"/>
          <w:sz w:val="28"/>
          <w:szCs w:val="28"/>
        </w:rPr>
        <w:tab/>
        <w:t>Запрещается: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устанавливать неизвестные системы паролирования и самостоятельно проводить переформатирование диска;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иметь при себе любые средства связи;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пользоваться</w:t>
      </w:r>
      <w:r>
        <w:rPr>
          <w:rFonts w:eastAsia="Times New Roman" w:cs="Times New Roman"/>
          <w:sz w:val="28"/>
          <w:szCs w:val="28"/>
        </w:rPr>
        <w:tab/>
        <w:t>любой</w:t>
      </w:r>
      <w:r>
        <w:rPr>
          <w:rFonts w:eastAsia="Times New Roman" w:cs="Times New Roman"/>
          <w:sz w:val="28"/>
          <w:szCs w:val="28"/>
        </w:rPr>
        <w:tab/>
        <w:t>документацией</w:t>
      </w:r>
      <w:r>
        <w:rPr>
          <w:rFonts w:eastAsia="Times New Roman" w:cs="Times New Roman"/>
          <w:sz w:val="28"/>
          <w:szCs w:val="28"/>
        </w:rPr>
        <w:tab/>
        <w:t>кроме</w:t>
      </w:r>
      <w:r>
        <w:rPr>
          <w:rFonts w:eastAsia="Times New Roman" w:cs="Times New Roman"/>
          <w:sz w:val="28"/>
          <w:szCs w:val="28"/>
        </w:rPr>
        <w:tab/>
        <w:t>предусмотренной</w:t>
      </w:r>
      <w:r>
        <w:rPr>
          <w:rFonts w:eastAsia="Times New Roman" w:cs="Times New Roman"/>
          <w:sz w:val="28"/>
          <w:szCs w:val="28"/>
        </w:rPr>
        <w:tab/>
        <w:t>конкурсным заданием.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3.9.</w:t>
      </w:r>
      <w:r>
        <w:rPr>
          <w:rFonts w:eastAsia="Times New Roman" w:cs="Times New Roman"/>
          <w:sz w:val="28"/>
          <w:szCs w:val="28"/>
        </w:rPr>
        <w:tab/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3.10.</w:t>
      </w:r>
      <w:r>
        <w:rPr>
          <w:rFonts w:eastAsia="Times New Roman" w:cs="Times New Roman"/>
          <w:sz w:val="28"/>
          <w:szCs w:val="28"/>
        </w:rPr>
        <w:tab/>
        <w:t>При наблюдении за выполнением конкурсного задания участниками Эксперту: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</w:t>
      </w:r>
      <w:r>
        <w:rPr>
          <w:rFonts w:eastAsia="Times New Roman" w:cs="Times New Roman"/>
          <w:sz w:val="28"/>
          <w:szCs w:val="28"/>
        </w:rPr>
        <w:tab/>
        <w:t>передвигаться по конкурсной площадке не спеша, не делая резких движений, смотря под ноги.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4.</w:t>
      </w:r>
      <w:r>
        <w:rPr>
          <w:rFonts w:eastAsia="Times New Roman" w:cs="Times New Roman"/>
          <w:b/>
          <w:sz w:val="28"/>
          <w:szCs w:val="28"/>
        </w:rPr>
        <w:tab/>
        <w:t>Требования охраны труда в аварийных ситуациях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</w:t>
      </w:r>
      <w:r>
        <w:rPr>
          <w:rFonts w:eastAsia="Times New Roman" w:cs="Times New Roman"/>
          <w:sz w:val="28"/>
          <w:szCs w:val="28"/>
        </w:rPr>
        <w:tab/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4.2.</w:t>
      </w:r>
      <w:r>
        <w:rPr>
          <w:rFonts w:eastAsia="Times New Roman" w:cs="Times New Roman"/>
          <w:sz w:val="28"/>
          <w:szCs w:val="28"/>
        </w:rPr>
        <w:tab/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4.3.</w:t>
      </w:r>
      <w:r>
        <w:rPr>
          <w:rFonts w:eastAsia="Times New Roman" w:cs="Times New Roman"/>
          <w:sz w:val="28"/>
          <w:szCs w:val="28"/>
        </w:rPr>
        <w:tab/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4.4.</w:t>
      </w:r>
      <w:r>
        <w:rPr>
          <w:rFonts w:eastAsia="Times New Roman" w:cs="Times New Roman"/>
          <w:sz w:val="28"/>
          <w:szCs w:val="28"/>
        </w:rPr>
        <w:tab/>
        <w:t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4.5.</w:t>
      </w:r>
      <w:r>
        <w:rPr>
          <w:rFonts w:eastAsia="Times New Roman" w:cs="Times New Roman"/>
          <w:sz w:val="28"/>
          <w:szCs w:val="28"/>
        </w:rPr>
        <w:tab/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Главного эксперта или должностного лица, заменяющего его. Приложить усилия для исключения состояния страха и паники.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4.6.</w:t>
      </w:r>
      <w:r>
        <w:rPr>
          <w:rFonts w:eastAsia="Times New Roman" w:cs="Times New Roman"/>
          <w:sz w:val="28"/>
          <w:szCs w:val="28"/>
        </w:rPr>
        <w:tab/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5.</w:t>
      </w:r>
      <w:r>
        <w:rPr>
          <w:rFonts w:eastAsia="Times New Roman" w:cs="Times New Roman"/>
          <w:b/>
          <w:sz w:val="28"/>
          <w:szCs w:val="28"/>
        </w:rPr>
        <w:tab/>
        <w:t>Требование охраны труда по окончании работ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После окончания конкурсного дня Эксперт обязан: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5.1.</w:t>
      </w:r>
      <w:r>
        <w:rPr>
          <w:rFonts w:eastAsia="Times New Roman" w:cs="Times New Roman"/>
          <w:sz w:val="28"/>
          <w:szCs w:val="28"/>
        </w:rPr>
        <w:tab/>
        <w:t>Отключить электрические приборы, оборудование, инструмент и устройства от источника питания.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5.2.</w:t>
      </w:r>
      <w:r>
        <w:rPr>
          <w:rFonts w:eastAsia="Times New Roman" w:cs="Times New Roman"/>
          <w:sz w:val="28"/>
          <w:szCs w:val="28"/>
        </w:rPr>
        <w:tab/>
        <w:t>Привести в порядок рабочее место Эксперта и проверить рабочие места участников.</w:t>
      </w:r>
    </w:p>
    <w:p w:rsidR="00094147" w:rsidRDefault="00094147" w:rsidP="00094147">
      <w:pPr>
        <w:spacing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5.3.</w:t>
      </w:r>
      <w:r>
        <w:rPr>
          <w:rFonts w:eastAsia="Times New Roman" w:cs="Times New Roman"/>
          <w:sz w:val="28"/>
          <w:szCs w:val="28"/>
        </w:rPr>
        <w:tab/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A206B" w:rsidRDefault="001A206B" w:rsidP="0009414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BB596C">
      <w:footerReference w:type="default" r:id="rId9"/>
      <w:footerReference w:type="first" r:id="rId10"/>
      <w:pgSz w:w="11906" w:h="16838"/>
      <w:pgMar w:top="851" w:right="567" w:bottom="851" w:left="1418" w:header="0" w:footer="567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755" w:rsidRDefault="00885755">
      <w:pPr>
        <w:spacing w:line="240" w:lineRule="auto"/>
      </w:pPr>
      <w:r>
        <w:separator/>
      </w:r>
    </w:p>
  </w:endnote>
  <w:endnote w:type="continuationSeparator" w:id="1">
    <w:p w:rsidR="00885755" w:rsidRDefault="0088575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BB596C" w:rsidRDefault="006F2AD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BB596C">
      <w:rPr>
        <w:rFonts w:cs="Times New Roman"/>
        <w:color w:val="000000"/>
      </w:rPr>
      <w:fldChar w:fldCharType="begin"/>
    </w:r>
    <w:r w:rsidR="00A8114D" w:rsidRPr="00BB596C">
      <w:rPr>
        <w:rFonts w:cs="Times New Roman"/>
        <w:color w:val="000000"/>
      </w:rPr>
      <w:instrText>PAGE</w:instrText>
    </w:r>
    <w:r w:rsidRPr="00BB596C">
      <w:rPr>
        <w:rFonts w:cs="Times New Roman"/>
        <w:color w:val="000000"/>
      </w:rPr>
      <w:fldChar w:fldCharType="separate"/>
    </w:r>
    <w:r w:rsidR="00BB596C">
      <w:rPr>
        <w:rFonts w:cs="Times New Roman"/>
        <w:noProof/>
        <w:color w:val="000000"/>
      </w:rPr>
      <w:t>5</w:t>
    </w:r>
    <w:r w:rsidRPr="00BB596C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755" w:rsidRDefault="00885755">
      <w:pPr>
        <w:spacing w:line="240" w:lineRule="auto"/>
      </w:pPr>
      <w:r>
        <w:separator/>
      </w:r>
    </w:p>
  </w:footnote>
  <w:footnote w:type="continuationSeparator" w:id="1">
    <w:p w:rsidR="00885755" w:rsidRDefault="008857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DD738DB"/>
    <w:multiLevelType w:val="multilevel"/>
    <w:tmpl w:val="B04E341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A813580"/>
    <w:multiLevelType w:val="multilevel"/>
    <w:tmpl w:val="7122A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05032"/>
    <w:rsid w:val="00067573"/>
    <w:rsid w:val="00094147"/>
    <w:rsid w:val="00195C80"/>
    <w:rsid w:val="001A206B"/>
    <w:rsid w:val="00325995"/>
    <w:rsid w:val="004C3BFC"/>
    <w:rsid w:val="00584FB3"/>
    <w:rsid w:val="006F2ADF"/>
    <w:rsid w:val="00721165"/>
    <w:rsid w:val="00885755"/>
    <w:rsid w:val="008A0253"/>
    <w:rsid w:val="008B54E7"/>
    <w:rsid w:val="009269AB"/>
    <w:rsid w:val="00940A53"/>
    <w:rsid w:val="00A7162A"/>
    <w:rsid w:val="00A74F0F"/>
    <w:rsid w:val="00A8114D"/>
    <w:rsid w:val="00B031B0"/>
    <w:rsid w:val="00B366B4"/>
    <w:rsid w:val="00BB596C"/>
    <w:rsid w:val="00C006B0"/>
    <w:rsid w:val="00CE2B77"/>
    <w:rsid w:val="00EB37B9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6F2ADF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6F2ADF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6F2AD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6F2AD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6F2AD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6F2AD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6F2ADF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F2AD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F2AD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F2AD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F2AD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F2AD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F2AD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F2AD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F2AD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F2AD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6F2AD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F2AD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F2AD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F2AD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F2ADF"/>
    <w:rPr>
      <w:sz w:val="24"/>
      <w:szCs w:val="24"/>
    </w:rPr>
  </w:style>
  <w:style w:type="character" w:customStyle="1" w:styleId="QuoteChar">
    <w:name w:val="Quote Char"/>
    <w:uiPriority w:val="29"/>
    <w:rsid w:val="006F2ADF"/>
    <w:rPr>
      <w:i/>
    </w:rPr>
  </w:style>
  <w:style w:type="character" w:customStyle="1" w:styleId="IntenseQuoteChar">
    <w:name w:val="Intense Quote Char"/>
    <w:uiPriority w:val="30"/>
    <w:rsid w:val="006F2ADF"/>
    <w:rPr>
      <w:i/>
    </w:rPr>
  </w:style>
  <w:style w:type="character" w:customStyle="1" w:styleId="HeaderChar">
    <w:name w:val="Header Char"/>
    <w:basedOn w:val="a0"/>
    <w:uiPriority w:val="99"/>
    <w:rsid w:val="006F2ADF"/>
  </w:style>
  <w:style w:type="character" w:customStyle="1" w:styleId="CaptionChar">
    <w:name w:val="Caption Char"/>
    <w:uiPriority w:val="99"/>
    <w:rsid w:val="006F2ADF"/>
  </w:style>
  <w:style w:type="character" w:customStyle="1" w:styleId="FootnoteTextChar">
    <w:name w:val="Footnote Text Char"/>
    <w:uiPriority w:val="99"/>
    <w:rsid w:val="006F2ADF"/>
    <w:rPr>
      <w:sz w:val="18"/>
    </w:rPr>
  </w:style>
  <w:style w:type="character" w:customStyle="1" w:styleId="EndnoteTextChar">
    <w:name w:val="Endnote Text Char"/>
    <w:uiPriority w:val="99"/>
    <w:rsid w:val="006F2ADF"/>
    <w:rPr>
      <w:sz w:val="20"/>
    </w:rPr>
  </w:style>
  <w:style w:type="character" w:customStyle="1" w:styleId="11">
    <w:name w:val="Заголовок 1 Знак1"/>
    <w:link w:val="1"/>
    <w:uiPriority w:val="9"/>
    <w:rsid w:val="006F2ADF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6F2AD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6F2AD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6F2AD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F2AD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6F2AD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6F2AD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6F2AD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6F2AD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6F2ADF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6F2ADF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6F2ADF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6F2ADF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6F2AD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6F2AD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6F2ADF"/>
    <w:rPr>
      <w:i/>
    </w:rPr>
  </w:style>
  <w:style w:type="paragraph" w:styleId="aa">
    <w:name w:val="header"/>
    <w:basedOn w:val="a"/>
    <w:link w:val="10"/>
    <w:hidden/>
    <w:qFormat/>
    <w:rsid w:val="006F2ADF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6F2ADF"/>
  </w:style>
  <w:style w:type="paragraph" w:styleId="ab">
    <w:name w:val="footer"/>
    <w:basedOn w:val="a"/>
    <w:link w:val="12"/>
    <w:hidden/>
    <w:qFormat/>
    <w:rsid w:val="006F2ADF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6F2ADF"/>
  </w:style>
  <w:style w:type="paragraph" w:styleId="ac">
    <w:name w:val="caption"/>
    <w:basedOn w:val="a"/>
    <w:next w:val="a"/>
    <w:uiPriority w:val="35"/>
    <w:semiHidden/>
    <w:unhideWhenUsed/>
    <w:qFormat/>
    <w:rsid w:val="006F2AD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6F2ADF"/>
  </w:style>
  <w:style w:type="table" w:styleId="ad">
    <w:name w:val="Table Grid"/>
    <w:basedOn w:val="a1"/>
    <w:hidden/>
    <w:qFormat/>
    <w:rsid w:val="006F2ADF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F2AD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F2AD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F2AD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F2AD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F2A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F2A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F2A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F2A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F2A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F2A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F2AD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F2A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F2AD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F2AD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F2AD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F2AD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F2AD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F2AD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F2AD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F2AD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F2AD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6F2ADF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6F2ADF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6F2ADF"/>
    <w:rPr>
      <w:sz w:val="18"/>
    </w:rPr>
  </w:style>
  <w:style w:type="character" w:styleId="af0">
    <w:name w:val="footnote reference"/>
    <w:hidden/>
    <w:qFormat/>
    <w:rsid w:val="006F2ADF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6F2ADF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6F2ADF"/>
    <w:rPr>
      <w:sz w:val="20"/>
    </w:rPr>
  </w:style>
  <w:style w:type="character" w:styleId="af3">
    <w:name w:val="endnote reference"/>
    <w:uiPriority w:val="99"/>
    <w:semiHidden/>
    <w:unhideWhenUsed/>
    <w:rsid w:val="006F2ADF"/>
    <w:rPr>
      <w:vertAlign w:val="superscript"/>
    </w:rPr>
  </w:style>
  <w:style w:type="paragraph" w:styleId="14">
    <w:name w:val="toc 1"/>
    <w:basedOn w:val="a"/>
    <w:next w:val="a"/>
    <w:hidden/>
    <w:qFormat/>
    <w:rsid w:val="006F2ADF"/>
  </w:style>
  <w:style w:type="paragraph" w:styleId="23">
    <w:name w:val="toc 2"/>
    <w:basedOn w:val="a"/>
    <w:next w:val="a"/>
    <w:hidden/>
    <w:qFormat/>
    <w:rsid w:val="006F2ADF"/>
    <w:pPr>
      <w:ind w:left="240"/>
    </w:pPr>
  </w:style>
  <w:style w:type="paragraph" w:styleId="31">
    <w:name w:val="toc 3"/>
    <w:basedOn w:val="a"/>
    <w:next w:val="a"/>
    <w:uiPriority w:val="39"/>
    <w:unhideWhenUsed/>
    <w:rsid w:val="006F2ADF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F2ADF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F2AD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F2AD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F2AD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F2AD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F2ADF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6F2ADF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6F2ADF"/>
  </w:style>
  <w:style w:type="table" w:customStyle="1" w:styleId="TableNormal">
    <w:name w:val="Table Normal"/>
    <w:rsid w:val="006F2A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6F2ADF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6F2ADF"/>
    <w:pPr>
      <w:ind w:left="720"/>
    </w:pPr>
  </w:style>
  <w:style w:type="paragraph" w:styleId="af7">
    <w:name w:val="Balloon Text"/>
    <w:basedOn w:val="a"/>
    <w:hidden/>
    <w:qFormat/>
    <w:rsid w:val="006F2ADF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6F2ADF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6F2ADF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6F2ADF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6F2ADF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6F2ADF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6F2ADF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6F2ADF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6F2ADF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6F2ADF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6F2ADF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6F2A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6F2AD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4010</Words>
  <Characters>22861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11</cp:revision>
  <dcterms:created xsi:type="dcterms:W3CDTF">2023-10-10T08:16:00Z</dcterms:created>
  <dcterms:modified xsi:type="dcterms:W3CDTF">2025-03-31T18:22:00Z</dcterms:modified>
</cp:coreProperties>
</file>